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66" w:rsidRPr="00C32366" w:rsidRDefault="004B2642" w:rsidP="00A523C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395BC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Примерный б</w:t>
      </w:r>
      <w:r w:rsidR="00C32366" w:rsidRPr="00C3236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юджет на 2 000 000 сом на Два Года (без учёта зарплаты персонала)</w:t>
      </w:r>
    </w:p>
    <w:p w:rsidR="00C32366" w:rsidRPr="00C32366" w:rsidRDefault="00C32366" w:rsidP="00A523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1. Оборудование и Материалы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1363"/>
        <w:gridCol w:w="1835"/>
        <w:gridCol w:w="1094"/>
        <w:gridCol w:w="1094"/>
        <w:gridCol w:w="1165"/>
      </w:tblGrid>
      <w:tr w:rsidR="002D6D86" w:rsidRPr="00C32366" w:rsidTr="00C3236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Цена за единицу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 (сом)</w:t>
            </w:r>
          </w:p>
        </w:tc>
      </w:tr>
      <w:tr w:rsidR="002D6D86" w:rsidRPr="00C3236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A523C0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2D6D8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C32366"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2D6D8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C32366"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00,000</w:t>
            </w:r>
          </w:p>
        </w:tc>
      </w:tr>
      <w:tr w:rsidR="002D6D86" w:rsidRPr="00C3236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Программное обеспечение</w:t>
            </w:r>
          </w:p>
          <w:p w:rsidR="002E6428" w:rsidRPr="00C32366" w:rsidRDefault="002E6428" w:rsidP="002E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Связь и интернет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150,000</w:t>
            </w:r>
          </w:p>
        </w:tc>
      </w:tr>
      <w:tr w:rsidR="002D6D86" w:rsidRPr="00C3236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542E75" w:rsidP="00542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Социальные исследования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150,000</w:t>
            </w:r>
          </w:p>
        </w:tc>
      </w:tr>
      <w:tr w:rsidR="002D6D86" w:rsidRPr="00C3236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D6D86" w:rsidRDefault="002D6D86" w:rsidP="00542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Образование и развитие персонала: тренинги и семинары,</w:t>
            </w:r>
          </w:p>
          <w:p w:rsidR="002D6D86" w:rsidRPr="00395BC6" w:rsidRDefault="002D6D86" w:rsidP="00542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оплата курсов повышения квалификации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D6D86" w:rsidRPr="00C32366" w:rsidRDefault="002D6D8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D6D86" w:rsidRPr="00C32366" w:rsidRDefault="002D6D8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D6D86" w:rsidRPr="00C32366" w:rsidRDefault="002D6D8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D6D86" w:rsidRPr="00C32366" w:rsidRDefault="002D6D8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D6D86" w:rsidRPr="00C32366" w:rsidRDefault="0089540B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100 000</w:t>
            </w:r>
          </w:p>
        </w:tc>
      </w:tr>
      <w:tr w:rsidR="002D6D86" w:rsidRPr="00C3236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Прочие расходные материалы</w:t>
            </w:r>
          </w:p>
          <w:p w:rsidR="002E6428" w:rsidRPr="00C32366" w:rsidRDefault="002E6428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60,000</w:t>
            </w:r>
          </w:p>
        </w:tc>
      </w:tr>
      <w:tr w:rsidR="002D6D86" w:rsidRPr="00C3236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405,000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155,000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560,000</w:t>
            </w:r>
          </w:p>
        </w:tc>
      </w:tr>
    </w:tbl>
    <w:p w:rsidR="00C32366" w:rsidRPr="00C32366" w:rsidRDefault="00C32366" w:rsidP="00A523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2. Путевые Расходы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1833"/>
        <w:gridCol w:w="2197"/>
        <w:gridCol w:w="1076"/>
        <w:gridCol w:w="1076"/>
        <w:gridCol w:w="1142"/>
      </w:tblGrid>
      <w:tr w:rsidR="00977728" w:rsidRPr="00395BC6" w:rsidTr="00C3236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Количество поездок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Стоимость за поездку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 (сом)</w:t>
            </w:r>
          </w:p>
        </w:tc>
      </w:tr>
      <w:tr w:rsidR="00977728" w:rsidRPr="00395BC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Командировка (внутренняя)</w:t>
            </w:r>
            <w:r w:rsidR="00977728"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Ош-Бишкек -Ош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240,000</w:t>
            </w:r>
          </w:p>
        </w:tc>
      </w:tr>
      <w:tr w:rsidR="00977728" w:rsidRPr="00395BC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395BC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Международные поездки</w:t>
            </w:r>
          </w:p>
          <w:p w:rsidR="00977728" w:rsidRPr="00395BC6" w:rsidRDefault="00977728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Ош-Москва-Ош</w:t>
            </w:r>
          </w:p>
          <w:p w:rsidR="00977728" w:rsidRPr="00C32366" w:rsidRDefault="00977728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Ош-Ташкент-Ош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300,000</w:t>
            </w:r>
          </w:p>
        </w:tc>
      </w:tr>
      <w:tr w:rsidR="00977728" w:rsidRPr="00395BC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Проживание и питание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323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150,000</w:t>
            </w:r>
          </w:p>
        </w:tc>
      </w:tr>
      <w:tr w:rsidR="00977728" w:rsidRPr="00395BC6" w:rsidTr="00C323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345,000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345,000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32366" w:rsidRPr="00C32366" w:rsidRDefault="00C32366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690,000</w:t>
            </w:r>
          </w:p>
        </w:tc>
      </w:tr>
    </w:tbl>
    <w:p w:rsidR="004B2642" w:rsidRPr="004B2642" w:rsidRDefault="004B2642" w:rsidP="00A523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B264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lastRenderedPageBreak/>
        <w:t>3. Накладные Расходы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2155"/>
        <w:gridCol w:w="1069"/>
        <w:gridCol w:w="1069"/>
        <w:gridCol w:w="1189"/>
      </w:tblGrid>
      <w:tr w:rsidR="0089540B" w:rsidRPr="004B2642" w:rsidTr="004B2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Процент от общих затрат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 (сом)</w:t>
            </w:r>
          </w:p>
        </w:tc>
      </w:tr>
      <w:tr w:rsidR="0089540B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Административные расходы</w:t>
            </w:r>
            <w:r w:rsidR="0089540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:</w:t>
            </w:r>
          </w:p>
          <w:p w:rsidR="0089540B" w:rsidRPr="0089540B" w:rsidRDefault="0089540B" w:rsidP="00A523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89540B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Курьерские услуги и почтовые расходы, связанные с командировкой</w:t>
            </w:r>
          </w:p>
          <w:p w:rsidR="0089540B" w:rsidRPr="0089540B" w:rsidRDefault="0089540B" w:rsidP="0089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9540B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Покупка канцелярских товаров, необходимых для работы в командировке</w:t>
            </w:r>
          </w:p>
          <w:p w:rsidR="0089540B" w:rsidRPr="004B2642" w:rsidRDefault="0089540B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140,000</w:t>
            </w:r>
          </w:p>
        </w:tc>
      </w:tr>
      <w:tr w:rsidR="0089540B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140,000</w:t>
            </w:r>
          </w:p>
        </w:tc>
      </w:tr>
    </w:tbl>
    <w:p w:rsidR="004B2642" w:rsidRPr="00395BC6" w:rsidRDefault="004B2642" w:rsidP="00A523C0">
      <w:pPr>
        <w:rPr>
          <w:rFonts w:ascii="Times New Roman" w:hAnsi="Times New Roman" w:cs="Times New Roman"/>
          <w:sz w:val="24"/>
          <w:szCs w:val="24"/>
        </w:rPr>
      </w:pPr>
    </w:p>
    <w:p w:rsidR="004B2642" w:rsidRPr="004B2642" w:rsidRDefault="004B2642" w:rsidP="00A523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B264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4. Прочие Расходы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8"/>
        <w:gridCol w:w="1044"/>
        <w:gridCol w:w="1044"/>
        <w:gridCol w:w="1104"/>
      </w:tblGrid>
      <w:tr w:rsidR="00C47939" w:rsidRPr="00395BC6" w:rsidTr="004B2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 (сом)</w:t>
            </w:r>
          </w:p>
        </w:tc>
      </w:tr>
      <w:tr w:rsidR="00C47939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C47939" w:rsidP="00C4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Публикации 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научных статей в журналах 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Scopus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 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Web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of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Science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  <w:t>, РИНЦ, К-1, К-2</w:t>
            </w: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120,000</w:t>
            </w:r>
          </w:p>
        </w:tc>
      </w:tr>
      <w:tr w:rsidR="00C47939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C47939" w:rsidP="00C4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  <w:t xml:space="preserve">Распространение </w:t>
            </w:r>
            <w:r w:rsidR="004B2642"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результатов</w:t>
            </w: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  <w:t xml:space="preserve"> научной деятельности в СМИ</w:t>
            </w:r>
            <w:r w:rsidR="002D6D8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  <w:t>: изготовление  рекламных роликов, введение и продвижение в социальных сетях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100,000</w:t>
            </w:r>
          </w:p>
        </w:tc>
      </w:tr>
      <w:tr w:rsidR="00C47939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C47939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</w:pPr>
            <w:r w:rsidRPr="00395B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y-KG" w:eastAsia="ru-RU"/>
              </w:rPr>
              <w:t>Организация круглых столов, вебинаров, международных конференций с ВУЗАми Российской Федерации и Республики Узбекистан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40,000</w:t>
            </w:r>
          </w:p>
        </w:tc>
      </w:tr>
      <w:tr w:rsidR="00C47939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130,000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130,000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260,000</w:t>
            </w:r>
          </w:p>
        </w:tc>
      </w:tr>
    </w:tbl>
    <w:p w:rsidR="004B2642" w:rsidRPr="00395BC6" w:rsidRDefault="004B2642" w:rsidP="00A523C0">
      <w:pPr>
        <w:rPr>
          <w:rFonts w:ascii="Times New Roman" w:hAnsi="Times New Roman" w:cs="Times New Roman"/>
          <w:sz w:val="24"/>
          <w:szCs w:val="24"/>
        </w:rPr>
      </w:pPr>
    </w:p>
    <w:p w:rsidR="00395BC6" w:rsidRPr="00395BC6" w:rsidRDefault="00395BC6" w:rsidP="00A523C0">
      <w:pPr>
        <w:rPr>
          <w:rFonts w:ascii="Times New Roman" w:hAnsi="Times New Roman" w:cs="Times New Roman"/>
          <w:sz w:val="24"/>
          <w:szCs w:val="24"/>
        </w:rPr>
      </w:pPr>
    </w:p>
    <w:p w:rsidR="00395BC6" w:rsidRPr="00395BC6" w:rsidRDefault="00395BC6" w:rsidP="00A523C0">
      <w:pPr>
        <w:rPr>
          <w:rFonts w:ascii="Times New Roman" w:hAnsi="Times New Roman" w:cs="Times New Roman"/>
          <w:sz w:val="24"/>
          <w:szCs w:val="24"/>
        </w:rPr>
      </w:pPr>
    </w:p>
    <w:p w:rsidR="00395BC6" w:rsidRPr="00395BC6" w:rsidRDefault="00395BC6" w:rsidP="00A523C0">
      <w:pPr>
        <w:rPr>
          <w:rFonts w:ascii="Times New Roman" w:hAnsi="Times New Roman" w:cs="Times New Roman"/>
          <w:sz w:val="24"/>
          <w:szCs w:val="24"/>
        </w:rPr>
      </w:pPr>
    </w:p>
    <w:p w:rsidR="00395BC6" w:rsidRPr="00395BC6" w:rsidRDefault="00395BC6" w:rsidP="00A523C0">
      <w:pPr>
        <w:rPr>
          <w:rFonts w:ascii="Times New Roman" w:hAnsi="Times New Roman" w:cs="Times New Roman"/>
          <w:sz w:val="24"/>
          <w:szCs w:val="24"/>
        </w:rPr>
      </w:pPr>
    </w:p>
    <w:p w:rsidR="004B2642" w:rsidRPr="004B2642" w:rsidRDefault="004B2642" w:rsidP="00A523C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B264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Общий Бюджет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1976"/>
        <w:gridCol w:w="1976"/>
        <w:gridCol w:w="2133"/>
      </w:tblGrid>
      <w:tr w:rsidR="004B2642" w:rsidRPr="004B2642" w:rsidTr="004B2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 (сом)</w:t>
            </w:r>
          </w:p>
        </w:tc>
      </w:tr>
      <w:tr w:rsidR="004B2642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560,000</w:t>
            </w:r>
          </w:p>
        </w:tc>
      </w:tr>
      <w:tr w:rsidR="004B2642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Путевые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345,000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345,000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690,000</w:t>
            </w:r>
          </w:p>
        </w:tc>
      </w:tr>
      <w:tr w:rsidR="004B2642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Накладные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140,000</w:t>
            </w:r>
          </w:p>
        </w:tc>
      </w:tr>
      <w:tr w:rsidR="004B2642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264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260,000</w:t>
            </w:r>
          </w:p>
        </w:tc>
      </w:tr>
      <w:tr w:rsidR="004B2642" w:rsidRPr="004B2642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A5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Общий 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950,000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700,000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4B2642" w:rsidRDefault="004B2642" w:rsidP="0039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5BC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eastAsia="ru-RU"/>
              </w:rPr>
              <w:t>1,650,000</w:t>
            </w:r>
          </w:p>
        </w:tc>
      </w:tr>
    </w:tbl>
    <w:p w:rsidR="004B2642" w:rsidRPr="00395BC6" w:rsidRDefault="004B2642" w:rsidP="00A523C0">
      <w:pPr>
        <w:rPr>
          <w:rFonts w:ascii="Times New Roman" w:hAnsi="Times New Roman" w:cs="Times New Roman"/>
          <w:sz w:val="24"/>
          <w:szCs w:val="24"/>
        </w:rPr>
      </w:pPr>
    </w:p>
    <w:p w:rsidR="004B2642" w:rsidRPr="00395BC6" w:rsidRDefault="00722376" w:rsidP="00A523C0">
      <w:pPr>
        <w:rPr>
          <w:rFonts w:ascii="Times New Roman" w:hAnsi="Times New Roman" w:cs="Times New Roman"/>
          <w:b/>
          <w:sz w:val="24"/>
          <w:szCs w:val="24"/>
        </w:rPr>
      </w:pPr>
      <w:r w:rsidRPr="00395BC6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О</w:t>
      </w:r>
      <w:r w:rsidR="004B2642" w:rsidRPr="00395BC6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бщая сумма составляет 1,650,000 сом, что оставляет 350,000 сом для дополнительных расходов или непредвиденных затрат.</w:t>
      </w:r>
    </w:p>
    <w:p w:rsidR="004B2642" w:rsidRPr="00395BC6" w:rsidRDefault="004B2642" w:rsidP="00A523C0">
      <w:pPr>
        <w:pStyle w:val="3"/>
        <w:shd w:val="clear" w:color="auto" w:fill="FFFFFF"/>
        <w:rPr>
          <w:color w:val="0D0D0D"/>
          <w:sz w:val="24"/>
          <w:szCs w:val="24"/>
        </w:rPr>
      </w:pPr>
      <w:r w:rsidRPr="00395BC6">
        <w:rPr>
          <w:color w:val="0D0D0D"/>
          <w:sz w:val="24"/>
          <w:szCs w:val="24"/>
        </w:rPr>
        <w:t>Дополнительные Расходы</w:t>
      </w:r>
    </w:p>
    <w:p w:rsidR="004B2642" w:rsidRPr="00395BC6" w:rsidRDefault="004B2642" w:rsidP="00A523C0">
      <w:pPr>
        <w:pStyle w:val="a4"/>
        <w:shd w:val="clear" w:color="auto" w:fill="FFFFFF"/>
        <w:spacing w:before="0" w:beforeAutospacing="0" w:after="300" w:afterAutospacing="0"/>
        <w:rPr>
          <w:color w:val="0D0D0D"/>
        </w:rPr>
      </w:pPr>
      <w:r w:rsidRPr="00395BC6">
        <w:rPr>
          <w:color w:val="0D0D0D"/>
        </w:rPr>
        <w:t>Для оставшихся 350,000 сом можно рассмотреть следующие статьи расходов:</w:t>
      </w:r>
    </w:p>
    <w:p w:rsidR="005463E8" w:rsidRPr="00395BC6" w:rsidRDefault="005463E8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b/>
          <w:color w:val="0D0D0D"/>
          <w:sz w:val="24"/>
          <w:szCs w:val="24"/>
        </w:rPr>
        <w:t>Дополнительное оборудование</w:t>
      </w:r>
    </w:p>
    <w:p w:rsidR="004B2642" w:rsidRPr="00395BC6" w:rsidRDefault="004B2642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color w:val="0D0D0D"/>
          <w:sz w:val="24"/>
          <w:szCs w:val="24"/>
        </w:rPr>
        <w:t>Обновление или покупка нового оборудования (например, дополнительные компьютеры или специализированная техника).</w:t>
      </w:r>
    </w:p>
    <w:p w:rsidR="005463E8" w:rsidRPr="00395BC6" w:rsidRDefault="005463E8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b/>
          <w:color w:val="0D0D0D"/>
          <w:sz w:val="24"/>
          <w:szCs w:val="24"/>
        </w:rPr>
        <w:t>Дополнительные путевые расходы</w:t>
      </w:r>
    </w:p>
    <w:p w:rsidR="004B2642" w:rsidRPr="00395BC6" w:rsidRDefault="004B2642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color w:val="0D0D0D"/>
          <w:sz w:val="24"/>
          <w:szCs w:val="24"/>
        </w:rPr>
        <w:t>Увеличение числа командировок или улучшение условий проживания и питания.</w:t>
      </w:r>
    </w:p>
    <w:p w:rsidR="00C51410" w:rsidRPr="00395BC6" w:rsidRDefault="00C51410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b/>
          <w:color w:val="0D0D0D"/>
          <w:sz w:val="24"/>
          <w:szCs w:val="24"/>
        </w:rPr>
        <w:t>Расширение и обучение тренингов</w:t>
      </w:r>
    </w:p>
    <w:p w:rsidR="004B2642" w:rsidRPr="00395BC6" w:rsidRDefault="004B2642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color w:val="0D0D0D"/>
          <w:sz w:val="24"/>
          <w:szCs w:val="24"/>
        </w:rPr>
        <w:t>Проведение дополнительных обучающих мероприятий или приглашение внешних экспертов.</w:t>
      </w:r>
    </w:p>
    <w:p w:rsidR="00C51410" w:rsidRPr="00395BC6" w:rsidRDefault="00C51410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b/>
          <w:color w:val="0D0D0D"/>
          <w:sz w:val="24"/>
          <w:szCs w:val="24"/>
        </w:rPr>
        <w:t>Резерв на непредвиденные расходы</w:t>
      </w:r>
    </w:p>
    <w:p w:rsidR="004B2642" w:rsidRPr="00395BC6" w:rsidRDefault="004B2642" w:rsidP="00A523C0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395BC6">
        <w:rPr>
          <w:rFonts w:ascii="Times New Roman" w:hAnsi="Times New Roman" w:cs="Times New Roman"/>
          <w:color w:val="0D0D0D"/>
          <w:sz w:val="24"/>
          <w:szCs w:val="24"/>
        </w:rPr>
        <w:t>Создание резерва для покрытия непредвиденных затрат, связанных с проектом.</w:t>
      </w:r>
    </w:p>
    <w:p w:rsidR="0089540B" w:rsidRDefault="0089540B" w:rsidP="00A523C0">
      <w:pPr>
        <w:pStyle w:val="4"/>
        <w:shd w:val="clear" w:color="auto" w:fill="FFFFFF"/>
        <w:rPr>
          <w:color w:val="0D0D0D"/>
        </w:rPr>
      </w:pPr>
    </w:p>
    <w:p w:rsidR="0089540B" w:rsidRDefault="0089540B" w:rsidP="00A523C0">
      <w:pPr>
        <w:pStyle w:val="4"/>
        <w:shd w:val="clear" w:color="auto" w:fill="FFFFFF"/>
        <w:rPr>
          <w:color w:val="0D0D0D"/>
        </w:rPr>
      </w:pPr>
    </w:p>
    <w:p w:rsidR="004B2642" w:rsidRPr="00395BC6" w:rsidRDefault="004B2642" w:rsidP="00A523C0">
      <w:pPr>
        <w:pStyle w:val="4"/>
        <w:shd w:val="clear" w:color="auto" w:fill="FFFFFF"/>
        <w:rPr>
          <w:color w:val="0D0D0D"/>
        </w:rPr>
      </w:pPr>
      <w:r w:rsidRPr="00395BC6">
        <w:rPr>
          <w:color w:val="0D0D0D"/>
        </w:rPr>
        <w:t>Дополнительные Расходы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1855"/>
        <w:gridCol w:w="1855"/>
        <w:gridCol w:w="2003"/>
      </w:tblGrid>
      <w:tr w:rsidR="004B2642" w:rsidRPr="00395BC6" w:rsidTr="004B2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Итого (сом)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Дополнительное оборудование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Дополнительные командировки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Расширенное обучение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Непредвиденные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225,000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125,000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350,000</w:t>
            </w:r>
          </w:p>
        </w:tc>
      </w:tr>
    </w:tbl>
    <w:p w:rsidR="00C51410" w:rsidRPr="00395BC6" w:rsidRDefault="00C51410" w:rsidP="00A523C0">
      <w:pPr>
        <w:pStyle w:val="3"/>
        <w:shd w:val="clear" w:color="auto" w:fill="FFFFFF"/>
        <w:rPr>
          <w:color w:val="0D0D0D"/>
          <w:sz w:val="24"/>
          <w:szCs w:val="24"/>
        </w:rPr>
      </w:pPr>
    </w:p>
    <w:p w:rsidR="00C51410" w:rsidRPr="00395BC6" w:rsidRDefault="00C51410" w:rsidP="00A523C0">
      <w:pPr>
        <w:pStyle w:val="3"/>
        <w:shd w:val="clear" w:color="auto" w:fill="FFFFFF"/>
        <w:rPr>
          <w:color w:val="0D0D0D"/>
          <w:sz w:val="24"/>
          <w:szCs w:val="24"/>
        </w:rPr>
      </w:pPr>
    </w:p>
    <w:p w:rsidR="004B2642" w:rsidRPr="00395BC6" w:rsidRDefault="004B2642" w:rsidP="00A523C0">
      <w:pPr>
        <w:pStyle w:val="3"/>
        <w:shd w:val="clear" w:color="auto" w:fill="FFFFFF"/>
        <w:rPr>
          <w:color w:val="0D0D0D"/>
          <w:sz w:val="24"/>
          <w:szCs w:val="24"/>
        </w:rPr>
      </w:pPr>
      <w:r w:rsidRPr="00395BC6">
        <w:rPr>
          <w:color w:val="0D0D0D"/>
          <w:sz w:val="24"/>
          <w:szCs w:val="24"/>
        </w:rPr>
        <w:t>Итоговый Бюджет</w:t>
      </w:r>
    </w:p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1976"/>
        <w:gridCol w:w="1976"/>
        <w:gridCol w:w="2133"/>
      </w:tblGrid>
      <w:tr w:rsidR="004B2642" w:rsidRPr="00395BC6" w:rsidTr="004B2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Год 1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Год 2 (сом)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Итого (сом)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660,000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Путевые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395,000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395,000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790,000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Накладные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Прочие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360,000</w:t>
            </w:r>
          </w:p>
        </w:tc>
      </w:tr>
      <w:tr w:rsidR="004B2642" w:rsidRPr="00395BC6" w:rsidTr="004B264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Непредвиденные расходы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50,000</w:t>
            </w:r>
          </w:p>
        </w:tc>
      </w:tr>
      <w:tr w:rsidR="004B2642" w:rsidRPr="00395BC6" w:rsidTr="0089540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A523C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Общий 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1,175,000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825,000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B2642" w:rsidRPr="00395BC6" w:rsidRDefault="004B2642" w:rsidP="00395BC6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95BC6">
              <w:rPr>
                <w:rStyle w:val="a3"/>
                <w:rFonts w:ascii="Times New Roman" w:hAnsi="Times New Roman" w:cs="Times New Roman"/>
                <w:color w:val="0D0D0D"/>
                <w:sz w:val="24"/>
                <w:szCs w:val="24"/>
                <w:bdr w:val="single" w:sz="2" w:space="0" w:color="E3E3E3" w:frame="1"/>
              </w:rPr>
              <w:t>2,000,000</w:t>
            </w:r>
          </w:p>
        </w:tc>
      </w:tr>
    </w:tbl>
    <w:p w:rsidR="004B2642" w:rsidRPr="00395BC6" w:rsidRDefault="004B2642" w:rsidP="00CF6D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2642" w:rsidRPr="00395BC6" w:rsidSect="00C32366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40" w:rsidRDefault="000D7240" w:rsidP="00CF6D94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CF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9672"/>
      <w:docPartObj>
        <w:docPartGallery w:val="Page Numbers (Bottom of Page)"/>
        <w:docPartUnique/>
      </w:docPartObj>
    </w:sdtPr>
    <w:sdtContent>
      <w:p w:rsidR="00CF6D94" w:rsidRDefault="00CF6D94">
        <w:pPr>
          <w:pStyle w:val="a7"/>
          <w:jc w:val="right"/>
        </w:pPr>
        <w:r>
          <w:t xml:space="preserve">Страница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7894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:rsidR="00CF6D94" w:rsidRDefault="00CF6D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40" w:rsidRDefault="000D7240" w:rsidP="00CF6D94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CF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6BBB"/>
    <w:multiLevelType w:val="multilevel"/>
    <w:tmpl w:val="6C8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485ADC"/>
    <w:multiLevelType w:val="multilevel"/>
    <w:tmpl w:val="F310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66"/>
    <w:rsid w:val="000D7240"/>
    <w:rsid w:val="002D6D86"/>
    <w:rsid w:val="002E6428"/>
    <w:rsid w:val="00395BC6"/>
    <w:rsid w:val="004B2642"/>
    <w:rsid w:val="00542E75"/>
    <w:rsid w:val="005463E8"/>
    <w:rsid w:val="005E20D6"/>
    <w:rsid w:val="00722376"/>
    <w:rsid w:val="0089540B"/>
    <w:rsid w:val="008E1B4C"/>
    <w:rsid w:val="00977728"/>
    <w:rsid w:val="00A523C0"/>
    <w:rsid w:val="00C20152"/>
    <w:rsid w:val="00C32366"/>
    <w:rsid w:val="00C47939"/>
    <w:rsid w:val="00C51410"/>
    <w:rsid w:val="00CF6D94"/>
    <w:rsid w:val="00E87894"/>
    <w:rsid w:val="00E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6FD4F-E824-4CB2-97E9-ECC389FF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2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2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2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2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2366"/>
    <w:rPr>
      <w:b/>
      <w:bCs/>
    </w:rPr>
  </w:style>
  <w:style w:type="paragraph" w:styleId="a4">
    <w:name w:val="Normal (Web)"/>
    <w:basedOn w:val="a"/>
    <w:uiPriority w:val="99"/>
    <w:semiHidden/>
    <w:unhideWhenUsed/>
    <w:rsid w:val="004B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D94"/>
  </w:style>
  <w:style w:type="paragraph" w:styleId="a7">
    <w:name w:val="footer"/>
    <w:basedOn w:val="a"/>
    <w:link w:val="a8"/>
    <w:uiPriority w:val="99"/>
    <w:unhideWhenUsed/>
    <w:rsid w:val="00CF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2024-06-03T02:12:00Z</dcterms:created>
  <dcterms:modified xsi:type="dcterms:W3CDTF">2024-06-03T02:12:00Z</dcterms:modified>
</cp:coreProperties>
</file>