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2A" w:rsidRDefault="002A022A" w:rsidP="002A022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A022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Информационный отчет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кафедра «Финансы и банковское дело».</w:t>
      </w:r>
    </w:p>
    <w:p w:rsidR="002A022A" w:rsidRPr="002A022A" w:rsidRDefault="002A022A" w:rsidP="002A022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Тема: Экономико-финансовые механизмы регулирования рынка труда в приграничных территориях Кыргызстана в условиях ЕАЭС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22A" w:rsidRPr="002A022A" w:rsidRDefault="002A022A" w:rsidP="002A022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Изучение и анализ литературных источников по данной тематике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Вопрос влияния финансового сектора на конкурентоспособность регионального рынка труда является актуальным в условиях экономической интеграции в рамках Евразийского экономического союза (ЕАЭС). Литературные источники указывают на ключевую роль финансово-кредитных механизмов в поддержании и развитии рынка труда. Основные направления анализа включают:</w:t>
      </w:r>
    </w:p>
    <w:p w:rsidR="002A022A" w:rsidRPr="002A022A" w:rsidRDefault="002A022A" w:rsidP="002A02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Финансовая поддержка малого и среднего бизнеса (МСП) через микрофинансирование, кредитование и инвестиции.</w:t>
      </w:r>
    </w:p>
    <w:p w:rsidR="002A022A" w:rsidRPr="002A022A" w:rsidRDefault="002A022A" w:rsidP="002A02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Влияние региональной специфики на доступность финансовых услуг.</w:t>
      </w:r>
    </w:p>
    <w:p w:rsidR="002A022A" w:rsidRPr="002A022A" w:rsidRDefault="002A022A" w:rsidP="002A022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Роль трансграничных проектов в развитии приграничных территорий.</w:t>
      </w:r>
    </w:p>
    <w:p w:rsid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Международные исследования, такие как работы OECD (2021) и </w:t>
      </w:r>
      <w:proofErr w:type="spellStart"/>
      <w:r w:rsidRPr="002A022A">
        <w:rPr>
          <w:rFonts w:ascii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022A">
        <w:rPr>
          <w:rFonts w:ascii="Times New Roman" w:hAnsi="Times New Roman" w:cs="Times New Roman"/>
          <w:sz w:val="28"/>
          <w:szCs w:val="28"/>
          <w:lang w:eastAsia="ru-RU"/>
        </w:rPr>
        <w:t>Economic</w:t>
      </w:r>
      <w:proofErr w:type="spellEnd"/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022A">
        <w:rPr>
          <w:rFonts w:ascii="Times New Roman" w:hAnsi="Times New Roman" w:cs="Times New Roman"/>
          <w:sz w:val="28"/>
          <w:szCs w:val="28"/>
          <w:lang w:eastAsia="ru-RU"/>
        </w:rPr>
        <w:t>Forum</w:t>
      </w:r>
      <w:proofErr w:type="spellEnd"/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 (2022), подчеркивают важность координации экономических и финансовых политик для повышения занятости. 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В контексте Кыргызстана исследования (например, Аскарова Р.Т., 2021) показывают, что доступ к финансовым инструментам в приграничных регионах остается ограниченным, что снижает их конкурентоспособность.</w:t>
      </w:r>
    </w:p>
    <w:p w:rsidR="002A022A" w:rsidRPr="002A022A" w:rsidRDefault="002A022A" w:rsidP="002A022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Изучение состояния вопроса влияния финансового сектора на конкурентоспособность регионального рынка труда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Финансовый сектор оказывает существенное влияние на рынок труда через следующие механизмы:</w:t>
      </w:r>
    </w:p>
    <w:p w:rsidR="002A022A" w:rsidRPr="002A022A" w:rsidRDefault="002A022A" w:rsidP="002A02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Создание рабочих мест</w:t>
      </w:r>
    </w:p>
    <w:p w:rsidR="002A022A" w:rsidRPr="002A022A" w:rsidRDefault="002A022A" w:rsidP="002A02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Финансирование предпринимательской деятельности способствует созданию новых рабочих мест.</w:t>
      </w:r>
    </w:p>
    <w:p w:rsidR="002A022A" w:rsidRPr="002A022A" w:rsidRDefault="002A022A" w:rsidP="002A02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Влияние на уровень занятости через поддержку инфраструктурных и социальных проектов.</w:t>
      </w:r>
    </w:p>
    <w:p w:rsidR="002A022A" w:rsidRPr="002A022A" w:rsidRDefault="002A022A" w:rsidP="002A02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Повышение квалификации</w:t>
      </w:r>
    </w:p>
    <w:p w:rsidR="002A022A" w:rsidRPr="002A022A" w:rsidRDefault="002A022A" w:rsidP="002A02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Доступ к образовательным программам и переквалификации через финансовую поддержку.</w:t>
      </w:r>
    </w:p>
    <w:p w:rsidR="002A022A" w:rsidRPr="002A022A" w:rsidRDefault="002A022A" w:rsidP="002A02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Развитие профессиональных навыков, востребованных в условиях экономической интеграции ЕАЭС.</w:t>
      </w:r>
    </w:p>
    <w:p w:rsidR="002A022A" w:rsidRPr="002A022A" w:rsidRDefault="002A022A" w:rsidP="002A02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Снижение регионального неравенства</w:t>
      </w:r>
    </w:p>
    <w:p w:rsidR="002A022A" w:rsidRPr="002A022A" w:rsidRDefault="002A022A" w:rsidP="002A02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Программы микрокредитования для сельских и удаленных территорий.</w:t>
      </w:r>
    </w:p>
    <w:p w:rsidR="002A022A" w:rsidRPr="002A022A" w:rsidRDefault="002A022A" w:rsidP="002A022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Поддержка региональных инициатив, направленных на снижение миграции.</w:t>
      </w:r>
    </w:p>
    <w:p w:rsid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Исследования показывают, что приграничные территории Кыргызстана сталкиваются с рядом проблем, включая недостаток финансирования и низкий уровень финансовой грамотности. Неравномерное развитие финансового сектора приводит к снижению конкурентоспособности рынка труда в данных регионах.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Проведение исследований в Южном регионе Кыргызской Республики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1. Объект исследования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022A">
        <w:rPr>
          <w:rFonts w:ascii="Times New Roman" w:hAnsi="Times New Roman" w:cs="Times New Roman"/>
          <w:sz w:val="28"/>
          <w:szCs w:val="28"/>
          <w:lang w:eastAsia="ru-RU"/>
        </w:rPr>
        <w:t>Ошская</w:t>
      </w:r>
      <w:proofErr w:type="spellEnd"/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022A">
        <w:rPr>
          <w:rFonts w:ascii="Times New Roman" w:hAnsi="Times New Roman" w:cs="Times New Roman"/>
          <w:sz w:val="28"/>
          <w:szCs w:val="28"/>
          <w:lang w:eastAsia="ru-RU"/>
        </w:rPr>
        <w:t>Жалалабатская</w:t>
      </w:r>
      <w:proofErr w:type="spellEnd"/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022A">
        <w:rPr>
          <w:rFonts w:ascii="Times New Roman" w:hAnsi="Times New Roman" w:cs="Times New Roman"/>
          <w:sz w:val="28"/>
          <w:szCs w:val="28"/>
          <w:lang w:eastAsia="ru-RU"/>
        </w:rPr>
        <w:t>Баткенская</w:t>
      </w:r>
      <w:proofErr w:type="spellEnd"/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Город Ош.</w:t>
      </w:r>
    </w:p>
    <w:p w:rsid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Малые и средние города Южного региона Кыргызстана.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Методы исследования</w:t>
      </w:r>
    </w:p>
    <w:p w:rsidR="002A022A" w:rsidRPr="002A022A" w:rsidRDefault="002A022A" w:rsidP="002A022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Анализ статистических данных о занятости, уровне доходов и доступности финансовых услуг.</w:t>
      </w:r>
    </w:p>
    <w:p w:rsidR="002A022A" w:rsidRPr="002A022A" w:rsidRDefault="002A022A" w:rsidP="002A022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Опросы среди работодателей и работников для определения ключевых барьеров и возможностей.</w:t>
      </w:r>
    </w:p>
    <w:p w:rsidR="002A022A" w:rsidRDefault="002A022A" w:rsidP="002A022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Изучение эффективности текущих финансово-кредитных механизмов.</w:t>
      </w:r>
    </w:p>
    <w:p w:rsidR="002A022A" w:rsidRPr="002A022A" w:rsidRDefault="002A022A" w:rsidP="002A022A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Предварительные результаты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Конкурентоспособность рынка труда:</w:t>
      </w:r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 высокая зависимость от трансграничной миграции, низкая диверсификация экономики.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Финансово-кредитный сектор:</w:t>
      </w:r>
      <w:r w:rsidRPr="002A022A">
        <w:rPr>
          <w:rFonts w:ascii="Times New Roman" w:hAnsi="Times New Roman" w:cs="Times New Roman"/>
          <w:sz w:val="28"/>
          <w:szCs w:val="28"/>
          <w:lang w:eastAsia="ru-RU"/>
        </w:rPr>
        <w:t xml:space="preserve"> недостаточная доступность кредитов и других финансовых услуг для населения и бизнеса.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Роль микрофинансировани</w:t>
      </w:r>
      <w:r w:rsidRPr="002A022A">
        <w:rPr>
          <w:rFonts w:ascii="Times New Roman" w:hAnsi="Times New Roman" w:cs="Times New Roman"/>
          <w:sz w:val="28"/>
          <w:szCs w:val="28"/>
          <w:lang w:eastAsia="ru-RU"/>
        </w:rPr>
        <w:t>я: положительное влияние на малый и средний бизнес, но его охват остается ограниченным.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Процесс влияния финансово-кредитного сектора на рынок труда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Программы микрофинансирования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Увеличивают доступ к капиталу для малого бизнеса.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Способствуют созданию рабочих мест в сельских и удаленных районах.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Кредитные линии для бизнеса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Поддерживают развитие предпринимательства.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Снижают уровень безработицы за счет роста частного сектора.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Инфраструктурные проекты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Финансирование строительства и модернизации инфраструктуры стимулирует спрос на рабочую силу.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Улучшает условия для экономического развития приграничных территорий.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Образовательные программы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Финансовая поддержка образовательных инициатив повышает уровень квалификации рабочей силы.</w:t>
      </w:r>
    </w:p>
    <w:p w:rsidR="002A022A" w:rsidRPr="002A022A" w:rsidRDefault="002A022A" w:rsidP="002A02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Способствует адаптации к изменениям на рынке труда в условиях ЕАЭС.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Выводы и рекомендации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Финансово-кредитный сектор играет ключевую роль в поддержании конкурентоспособности регионального рынка труда.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Приграничные регионы Южного Кыргызстана нуждаются в специализированных финансовых инструментах.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Рекомендации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Разработка целевых программ микрофинансирования для Южного региона.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Увеличение инвестиций в инфраструктуру и образовательные проекты.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Создание координационных платформ для взаимодействия финансовых институтов, бизнеса и государственных органов.</w:t>
      </w:r>
    </w:p>
    <w:p w:rsid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Повышение финансовой грамотности населения через обучение и информационные кампании.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A022A" w:rsidRPr="002A022A" w:rsidRDefault="002A022A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22A">
        <w:rPr>
          <w:rFonts w:ascii="Times New Roman" w:hAnsi="Times New Roman" w:cs="Times New Roman"/>
          <w:sz w:val="28"/>
          <w:szCs w:val="28"/>
          <w:lang w:eastAsia="ru-RU"/>
        </w:rPr>
        <w:t>Настоящий отчет представляет результаты изучения литературных источников, анализа текущего состояния влияния финансового сектора на конкурентоспособность рынка труда, а также выводы и рекомендации на основе проведенных исследований в Южном регионе Кыргызской Республики. В дальнейшем требуется детализировать предложенные механизмы для их практической реализации.</w:t>
      </w:r>
    </w:p>
    <w:p w:rsidR="00FA4636" w:rsidRDefault="00FA4636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704" w:rsidRDefault="00CE6704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704" w:rsidRDefault="00CE6704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6704" w:rsidRDefault="00CE6704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704" w:rsidRDefault="00CE6704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</w:p>
    <w:p w:rsidR="00CE6704" w:rsidRPr="002A022A" w:rsidRDefault="00CE6704" w:rsidP="002A0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д.э.н. Ч.Р.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Кулуева</w:t>
      </w:r>
      <w:proofErr w:type="spellEnd"/>
    </w:p>
    <w:sectPr w:rsidR="00CE6704" w:rsidRPr="002A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AC5"/>
    <w:multiLevelType w:val="hybridMultilevel"/>
    <w:tmpl w:val="097AC6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571E1C"/>
    <w:multiLevelType w:val="hybridMultilevel"/>
    <w:tmpl w:val="BD481F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AC2ECD"/>
    <w:multiLevelType w:val="hybridMultilevel"/>
    <w:tmpl w:val="692C2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E103E1"/>
    <w:multiLevelType w:val="hybridMultilevel"/>
    <w:tmpl w:val="F93AAA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AD14B4"/>
    <w:multiLevelType w:val="multilevel"/>
    <w:tmpl w:val="D656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8238DD"/>
    <w:multiLevelType w:val="hybridMultilevel"/>
    <w:tmpl w:val="9230A868"/>
    <w:lvl w:ilvl="0" w:tplc="98187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A47A92"/>
    <w:multiLevelType w:val="multilevel"/>
    <w:tmpl w:val="F8E8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480A3E"/>
    <w:multiLevelType w:val="multilevel"/>
    <w:tmpl w:val="2526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51A29"/>
    <w:multiLevelType w:val="multilevel"/>
    <w:tmpl w:val="78BC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2532D"/>
    <w:multiLevelType w:val="multilevel"/>
    <w:tmpl w:val="37C0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CC59CF"/>
    <w:multiLevelType w:val="multilevel"/>
    <w:tmpl w:val="423A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962343"/>
    <w:multiLevelType w:val="multilevel"/>
    <w:tmpl w:val="10A28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2A"/>
    <w:rsid w:val="002A022A"/>
    <w:rsid w:val="00C23933"/>
    <w:rsid w:val="00CE6704"/>
    <w:rsid w:val="00F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2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2023</cp:lastModifiedBy>
  <cp:revision>3</cp:revision>
  <dcterms:created xsi:type="dcterms:W3CDTF">2024-12-25T02:56:00Z</dcterms:created>
  <dcterms:modified xsi:type="dcterms:W3CDTF">2024-12-25T02:56:00Z</dcterms:modified>
</cp:coreProperties>
</file>